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5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60"/>
        <w:gridCol w:w="2760"/>
        <w:gridCol w:w="3405"/>
        <w:gridCol w:w="1215"/>
        <w:gridCol w:w="1628"/>
        <w:gridCol w:w="426"/>
        <w:gridCol w:w="3974"/>
      </w:tblGrid>
      <w:tr w:rsidR="00A91831" w:rsidRPr="007A50D7" w:rsidTr="00A91831">
        <w:trPr>
          <w:trHeight w:val="375"/>
        </w:trPr>
        <w:tc>
          <w:tcPr>
            <w:tcW w:w="1760" w:type="dxa"/>
            <w:noWrap/>
            <w:hideMark/>
          </w:tcPr>
          <w:p w:rsidR="00A91831" w:rsidRPr="007A50D7" w:rsidRDefault="00A91831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760" w:type="dxa"/>
            <w:noWrap/>
            <w:hideMark/>
          </w:tcPr>
          <w:p w:rsidR="00A91831" w:rsidRPr="007A50D7" w:rsidRDefault="00A91831" w:rsidP="007A50D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405" w:type="dxa"/>
            <w:noWrap/>
            <w:hideMark/>
          </w:tcPr>
          <w:p w:rsidR="00A91831" w:rsidRPr="007A50D7" w:rsidRDefault="00A91831" w:rsidP="00A9183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9" w:type="dxa"/>
            <w:gridSpan w:val="3"/>
          </w:tcPr>
          <w:p w:rsidR="00A91831" w:rsidRPr="007A50D7" w:rsidRDefault="00A91831" w:rsidP="00A9183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974" w:type="dxa"/>
          </w:tcPr>
          <w:p w:rsidR="00A91831" w:rsidRPr="007A50D7" w:rsidRDefault="00A91831" w:rsidP="00A9183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    </w:t>
            </w:r>
            <w:r w:rsidRPr="007A50D7">
              <w:rPr>
                <w:rFonts w:ascii="PT Astra Serif" w:hAnsi="PT Astra Serif"/>
                <w:sz w:val="24"/>
                <w:szCs w:val="24"/>
              </w:rPr>
              <w:t>Приложение 5</w:t>
            </w:r>
          </w:p>
        </w:tc>
      </w:tr>
      <w:tr w:rsidR="00A91831" w:rsidRPr="007A50D7" w:rsidTr="00A91831">
        <w:trPr>
          <w:trHeight w:val="375"/>
        </w:trPr>
        <w:tc>
          <w:tcPr>
            <w:tcW w:w="1760" w:type="dxa"/>
            <w:noWrap/>
            <w:hideMark/>
          </w:tcPr>
          <w:p w:rsidR="00A91831" w:rsidRPr="007A50D7" w:rsidRDefault="00A91831" w:rsidP="007A50D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760" w:type="dxa"/>
            <w:noWrap/>
            <w:hideMark/>
          </w:tcPr>
          <w:p w:rsidR="00A91831" w:rsidRPr="007A50D7" w:rsidRDefault="00A91831" w:rsidP="007A50D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405" w:type="dxa"/>
            <w:noWrap/>
            <w:hideMark/>
          </w:tcPr>
          <w:p w:rsidR="00A91831" w:rsidRPr="007A50D7" w:rsidRDefault="00A91831" w:rsidP="00A9183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9" w:type="dxa"/>
            <w:gridSpan w:val="3"/>
          </w:tcPr>
          <w:p w:rsidR="00A91831" w:rsidRPr="007A50D7" w:rsidRDefault="00A91831" w:rsidP="00A9183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    </w:t>
            </w:r>
          </w:p>
        </w:tc>
        <w:tc>
          <w:tcPr>
            <w:tcW w:w="3974" w:type="dxa"/>
          </w:tcPr>
          <w:p w:rsidR="00A91831" w:rsidRPr="007A50D7" w:rsidRDefault="00A91831" w:rsidP="00A9183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     </w:t>
            </w:r>
            <w:r w:rsidRPr="007A50D7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A91831" w:rsidRPr="007A50D7" w:rsidTr="00A91831">
        <w:trPr>
          <w:trHeight w:val="375"/>
        </w:trPr>
        <w:tc>
          <w:tcPr>
            <w:tcW w:w="1760" w:type="dxa"/>
            <w:noWrap/>
            <w:hideMark/>
          </w:tcPr>
          <w:p w:rsidR="00A91831" w:rsidRPr="007A50D7" w:rsidRDefault="00A91831" w:rsidP="007A50D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760" w:type="dxa"/>
            <w:noWrap/>
            <w:hideMark/>
          </w:tcPr>
          <w:p w:rsidR="00A91831" w:rsidRPr="007A50D7" w:rsidRDefault="00A91831" w:rsidP="007A50D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405" w:type="dxa"/>
            <w:noWrap/>
            <w:hideMark/>
          </w:tcPr>
          <w:p w:rsidR="00A91831" w:rsidRPr="007A50D7" w:rsidRDefault="00A91831" w:rsidP="00A9183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                                                                                                       </w:t>
            </w:r>
          </w:p>
        </w:tc>
        <w:tc>
          <w:tcPr>
            <w:tcW w:w="2843" w:type="dxa"/>
            <w:gridSpan w:val="2"/>
          </w:tcPr>
          <w:p w:rsidR="00A91831" w:rsidRPr="007A50D7" w:rsidRDefault="00A91831" w:rsidP="00A9183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400" w:type="dxa"/>
            <w:gridSpan w:val="2"/>
          </w:tcPr>
          <w:p w:rsidR="00A91831" w:rsidRPr="007A50D7" w:rsidRDefault="00A91831" w:rsidP="00DC392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      </w:t>
            </w:r>
            <w:r w:rsidRPr="007A50D7">
              <w:rPr>
                <w:rFonts w:ascii="PT Astra Serif" w:hAnsi="PT Astra Serif"/>
                <w:sz w:val="24"/>
                <w:szCs w:val="24"/>
              </w:rPr>
              <w:t>Думы от</w:t>
            </w:r>
            <w:r w:rsidR="008E78D0">
              <w:rPr>
                <w:rFonts w:ascii="PT Astra Serif" w:hAnsi="PT Astra Serif"/>
                <w:sz w:val="24"/>
                <w:szCs w:val="24"/>
              </w:rPr>
              <w:t xml:space="preserve"> 28 мая</w:t>
            </w:r>
            <w:r w:rsidR="00D57CE8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8E78D0">
              <w:rPr>
                <w:rFonts w:ascii="PT Astra Serif" w:hAnsi="PT Astra Serif"/>
                <w:sz w:val="24"/>
                <w:szCs w:val="24"/>
              </w:rPr>
              <w:t xml:space="preserve">2025 г. </w:t>
            </w:r>
            <w:r w:rsidR="00DC392D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8E78D0">
              <w:rPr>
                <w:rFonts w:ascii="PT Astra Serif" w:hAnsi="PT Astra Serif"/>
                <w:sz w:val="24"/>
                <w:szCs w:val="24"/>
              </w:rPr>
              <w:t>№ 9/191</w:t>
            </w:r>
          </w:p>
        </w:tc>
      </w:tr>
      <w:tr w:rsidR="007A50D7" w:rsidRPr="007A50D7" w:rsidTr="00A91831">
        <w:trPr>
          <w:trHeight w:val="375"/>
        </w:trPr>
        <w:tc>
          <w:tcPr>
            <w:tcW w:w="1760" w:type="dxa"/>
            <w:noWrap/>
            <w:hideMark/>
          </w:tcPr>
          <w:p w:rsidR="007A50D7" w:rsidRPr="007A50D7" w:rsidRDefault="007A50D7" w:rsidP="007A50D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760" w:type="dxa"/>
            <w:noWrap/>
            <w:hideMark/>
          </w:tcPr>
          <w:p w:rsidR="007A50D7" w:rsidRPr="007A50D7" w:rsidRDefault="007A50D7" w:rsidP="007A50D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620" w:type="dxa"/>
            <w:gridSpan w:val="2"/>
            <w:noWrap/>
            <w:hideMark/>
          </w:tcPr>
          <w:p w:rsidR="007A50D7" w:rsidRPr="007A50D7" w:rsidRDefault="007A50D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28" w:type="dxa"/>
            <w:gridSpan w:val="3"/>
            <w:noWrap/>
            <w:hideMark/>
          </w:tcPr>
          <w:p w:rsidR="007A50D7" w:rsidRPr="007A50D7" w:rsidRDefault="007A50D7" w:rsidP="007A50D7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7A50D7" w:rsidRPr="007A50D7" w:rsidTr="00A91831">
        <w:trPr>
          <w:trHeight w:val="584"/>
        </w:trPr>
        <w:tc>
          <w:tcPr>
            <w:tcW w:w="15168" w:type="dxa"/>
            <w:gridSpan w:val="7"/>
            <w:hideMark/>
          </w:tcPr>
          <w:p w:rsidR="007A50D7" w:rsidRPr="0095349E" w:rsidRDefault="007A50D7" w:rsidP="007A50D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5349E">
              <w:rPr>
                <w:rFonts w:ascii="PT Astra Serif" w:hAnsi="PT Astra Serif"/>
                <w:b/>
                <w:sz w:val="24"/>
                <w:szCs w:val="24"/>
              </w:rPr>
              <w:t>Исполнение источников финансирования дефицита бюджета муниципального образования город Тула по кодам классификации источников финансирования дефицита бюджета муниципального образования город Тула за 2024 год</w:t>
            </w:r>
          </w:p>
        </w:tc>
      </w:tr>
    </w:tbl>
    <w:p w:rsidR="00EE6109" w:rsidRDefault="00EE6109" w:rsidP="00EE6109">
      <w:pPr>
        <w:spacing w:after="0" w:line="240" w:lineRule="auto"/>
        <w:jc w:val="right"/>
        <w:rPr>
          <w:rFonts w:ascii="PT Astra Serif" w:hAnsi="PT Astra Serif"/>
          <w:sz w:val="16"/>
          <w:szCs w:val="16"/>
        </w:rPr>
      </w:pPr>
    </w:p>
    <w:p w:rsidR="005163FA" w:rsidRDefault="007A50D7" w:rsidP="00EE6109">
      <w:pPr>
        <w:spacing w:after="0" w:line="240" w:lineRule="auto"/>
        <w:jc w:val="right"/>
        <w:rPr>
          <w:rFonts w:ascii="PT Astra Serif" w:hAnsi="PT Astra Serif"/>
          <w:sz w:val="16"/>
          <w:szCs w:val="16"/>
        </w:rPr>
      </w:pPr>
      <w:r w:rsidRPr="007A50D7">
        <w:rPr>
          <w:rFonts w:ascii="PT Astra Serif" w:hAnsi="PT Astra Serif"/>
          <w:sz w:val="16"/>
          <w:szCs w:val="16"/>
        </w:rPr>
        <w:t>руб.</w:t>
      </w: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1129"/>
        <w:gridCol w:w="2127"/>
        <w:gridCol w:w="9311"/>
        <w:gridCol w:w="2596"/>
      </w:tblGrid>
      <w:tr w:rsidR="007A50D7" w:rsidRPr="00EC3B4A" w:rsidTr="00EC3B4A">
        <w:trPr>
          <w:trHeight w:val="20"/>
          <w:tblHeader/>
        </w:trPr>
        <w:tc>
          <w:tcPr>
            <w:tcW w:w="1129" w:type="dxa"/>
            <w:hideMark/>
          </w:tcPr>
          <w:p w:rsidR="007A50D7" w:rsidRPr="00EC3B4A" w:rsidRDefault="007A50D7" w:rsidP="00A91831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Код</w:t>
            </w:r>
            <w:r w:rsidRPr="00EC3B4A">
              <w:rPr>
                <w:rFonts w:ascii="PT Astra Serif" w:hAnsi="PT Astra Serif"/>
                <w:sz w:val="18"/>
                <w:szCs w:val="18"/>
              </w:rPr>
              <w:br/>
              <w:t>главного</w:t>
            </w:r>
            <w:r w:rsidRPr="00EC3B4A">
              <w:rPr>
                <w:rFonts w:ascii="PT Astra Serif" w:hAnsi="PT Astra Serif"/>
                <w:sz w:val="18"/>
                <w:szCs w:val="18"/>
              </w:rPr>
              <w:br/>
              <w:t>администратора</w:t>
            </w:r>
            <w:r w:rsidRPr="00EC3B4A">
              <w:rPr>
                <w:rFonts w:ascii="PT Astra Serif" w:hAnsi="PT Astra Serif"/>
                <w:sz w:val="18"/>
                <w:szCs w:val="18"/>
              </w:rPr>
              <w:br/>
              <w:t>источников</w:t>
            </w:r>
          </w:p>
        </w:tc>
        <w:tc>
          <w:tcPr>
            <w:tcW w:w="2127" w:type="dxa"/>
            <w:hideMark/>
          </w:tcPr>
          <w:p w:rsidR="007A50D7" w:rsidRPr="00EC3B4A" w:rsidRDefault="007A50D7" w:rsidP="00A91831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Код                                                      группы,</w:t>
            </w:r>
            <w:r w:rsidR="00EE6109" w:rsidRPr="00EC3B4A">
              <w:rPr>
                <w:rFonts w:ascii="PT Astra Serif" w:hAnsi="PT Astra Serif"/>
                <w:sz w:val="18"/>
                <w:szCs w:val="18"/>
              </w:rPr>
              <w:t xml:space="preserve"> </w:t>
            </w:r>
            <w:r w:rsidRPr="00EC3B4A">
              <w:rPr>
                <w:rFonts w:ascii="PT Astra Serif" w:hAnsi="PT Astra Serif"/>
                <w:sz w:val="18"/>
                <w:szCs w:val="18"/>
              </w:rPr>
              <w:t>подгруппы,                                           вида источников</w:t>
            </w:r>
          </w:p>
        </w:tc>
        <w:tc>
          <w:tcPr>
            <w:tcW w:w="9311" w:type="dxa"/>
            <w:hideMark/>
          </w:tcPr>
          <w:p w:rsidR="007A50D7" w:rsidRPr="00EC3B4A" w:rsidRDefault="007A50D7" w:rsidP="00A91831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Наименование</w:t>
            </w:r>
          </w:p>
        </w:tc>
        <w:tc>
          <w:tcPr>
            <w:tcW w:w="2596" w:type="dxa"/>
            <w:hideMark/>
          </w:tcPr>
          <w:p w:rsidR="007A50D7" w:rsidRPr="00EC3B4A" w:rsidRDefault="007A50D7" w:rsidP="00A91831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Исполнено на 01.01.2025</w:t>
            </w:r>
          </w:p>
        </w:tc>
      </w:tr>
      <w:tr w:rsidR="007A50D7" w:rsidRPr="00EC3B4A" w:rsidTr="00EC3B4A">
        <w:trPr>
          <w:trHeight w:val="20"/>
        </w:trPr>
        <w:tc>
          <w:tcPr>
            <w:tcW w:w="1129" w:type="dxa"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2127" w:type="dxa"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311" w:type="dxa"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Источники внутреннего финансирования дефицита бюджета, всего</w:t>
            </w:r>
          </w:p>
        </w:tc>
        <w:tc>
          <w:tcPr>
            <w:tcW w:w="2596" w:type="dxa"/>
            <w:hideMark/>
          </w:tcPr>
          <w:p w:rsidR="007A50D7" w:rsidRPr="00EC3B4A" w:rsidRDefault="007A50D7" w:rsidP="007A50D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290 534 439,26</w:t>
            </w:r>
          </w:p>
        </w:tc>
      </w:tr>
      <w:tr w:rsidR="007A50D7" w:rsidRPr="00EC3B4A" w:rsidTr="00EC3B4A">
        <w:trPr>
          <w:trHeight w:val="20"/>
        </w:trPr>
        <w:tc>
          <w:tcPr>
            <w:tcW w:w="1129" w:type="dxa"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2127" w:type="dxa"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311" w:type="dxa"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в том числе:</w:t>
            </w:r>
          </w:p>
        </w:tc>
        <w:tc>
          <w:tcPr>
            <w:tcW w:w="2596" w:type="dxa"/>
            <w:hideMark/>
          </w:tcPr>
          <w:p w:rsidR="007A50D7" w:rsidRPr="00EC3B4A" w:rsidRDefault="007A50D7" w:rsidP="007A50D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</w:tr>
      <w:tr w:rsidR="007A50D7" w:rsidRPr="00EC3B4A" w:rsidTr="00EC3B4A">
        <w:trPr>
          <w:trHeight w:val="20"/>
        </w:trPr>
        <w:tc>
          <w:tcPr>
            <w:tcW w:w="1129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2127" w:type="dxa"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311" w:type="dxa"/>
            <w:hideMark/>
          </w:tcPr>
          <w:p w:rsidR="007A50D7" w:rsidRPr="00EC3B4A" w:rsidRDefault="007A50D7" w:rsidP="00EE610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Финансовое управление администрации города Тулы</w:t>
            </w:r>
          </w:p>
        </w:tc>
        <w:tc>
          <w:tcPr>
            <w:tcW w:w="2596" w:type="dxa"/>
            <w:hideMark/>
          </w:tcPr>
          <w:p w:rsidR="007A50D7" w:rsidRPr="00EC3B4A" w:rsidRDefault="007A50D7" w:rsidP="007A50D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-299 965 560,74</w:t>
            </w:r>
          </w:p>
        </w:tc>
      </w:tr>
      <w:tr w:rsidR="007A50D7" w:rsidRPr="00EC3B4A" w:rsidTr="00EC3B4A">
        <w:trPr>
          <w:trHeight w:val="20"/>
        </w:trPr>
        <w:tc>
          <w:tcPr>
            <w:tcW w:w="1129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2127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 xml:space="preserve"> 01 05 02 01 04 0000 510</w:t>
            </w:r>
          </w:p>
        </w:tc>
        <w:tc>
          <w:tcPr>
            <w:tcW w:w="9311" w:type="dxa"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596" w:type="dxa"/>
            <w:noWrap/>
            <w:hideMark/>
          </w:tcPr>
          <w:p w:rsidR="007A50D7" w:rsidRPr="00EC3B4A" w:rsidRDefault="007A50D7" w:rsidP="007A50D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-41 188 856 820,20</w:t>
            </w:r>
          </w:p>
        </w:tc>
      </w:tr>
      <w:tr w:rsidR="007A50D7" w:rsidRPr="00EC3B4A" w:rsidTr="00EC3B4A">
        <w:trPr>
          <w:trHeight w:val="20"/>
        </w:trPr>
        <w:tc>
          <w:tcPr>
            <w:tcW w:w="1129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2127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 xml:space="preserve"> 01 05 02 01 04 0000 610</w:t>
            </w:r>
          </w:p>
        </w:tc>
        <w:tc>
          <w:tcPr>
            <w:tcW w:w="9311" w:type="dxa"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596" w:type="dxa"/>
            <w:noWrap/>
            <w:hideMark/>
          </w:tcPr>
          <w:p w:rsidR="007A50D7" w:rsidRPr="00EC3B4A" w:rsidRDefault="007A50D7" w:rsidP="007A50D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40 888 891 259,46</w:t>
            </w:r>
          </w:p>
        </w:tc>
      </w:tr>
      <w:tr w:rsidR="007A50D7" w:rsidRPr="00EC3B4A" w:rsidTr="00EC3B4A">
        <w:trPr>
          <w:trHeight w:val="20"/>
        </w:trPr>
        <w:tc>
          <w:tcPr>
            <w:tcW w:w="1129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2127" w:type="dxa"/>
            <w:noWrap/>
            <w:hideMark/>
          </w:tcPr>
          <w:p w:rsidR="007A50D7" w:rsidRPr="00EC3B4A" w:rsidRDefault="007A50D7" w:rsidP="0066332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 xml:space="preserve"> 01 06 10 02 04 000</w:t>
            </w:r>
            <w:r w:rsidR="0066332B">
              <w:rPr>
                <w:rFonts w:ascii="PT Astra Serif" w:hAnsi="PT Astra Serif"/>
                <w:sz w:val="18"/>
                <w:szCs w:val="18"/>
              </w:rPr>
              <w:t>0</w:t>
            </w:r>
            <w:r w:rsidRPr="00EC3B4A">
              <w:rPr>
                <w:rFonts w:ascii="PT Astra Serif" w:hAnsi="PT Astra Serif"/>
                <w:sz w:val="18"/>
                <w:szCs w:val="18"/>
              </w:rPr>
              <w:t xml:space="preserve"> 550</w:t>
            </w:r>
          </w:p>
        </w:tc>
        <w:tc>
          <w:tcPr>
            <w:tcW w:w="9311" w:type="dxa"/>
            <w:hideMark/>
          </w:tcPr>
          <w:p w:rsidR="007A50D7" w:rsidRPr="0034612A" w:rsidRDefault="0034612A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4612A">
              <w:rPr>
                <w:rFonts w:ascii="PT Astra Serif" w:hAnsi="PT Astra Serif" w:cs="Times New Roman"/>
                <w:color w:val="000000"/>
                <w:sz w:val="18"/>
                <w:szCs w:val="18"/>
              </w:rPr>
              <w:t>Увеличение финансовых активов в собственности городских округов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2596" w:type="dxa"/>
            <w:noWrap/>
            <w:hideMark/>
          </w:tcPr>
          <w:p w:rsidR="007A50D7" w:rsidRPr="00EC3B4A" w:rsidRDefault="007A50D7" w:rsidP="007A50D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7A50D7" w:rsidRPr="00EC3B4A" w:rsidTr="00EC3B4A">
        <w:trPr>
          <w:trHeight w:val="20"/>
        </w:trPr>
        <w:tc>
          <w:tcPr>
            <w:tcW w:w="1129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2127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311" w:type="dxa"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Администрация муниципального образования город Тула</w:t>
            </w:r>
          </w:p>
        </w:tc>
        <w:tc>
          <w:tcPr>
            <w:tcW w:w="2596" w:type="dxa"/>
            <w:noWrap/>
            <w:hideMark/>
          </w:tcPr>
          <w:p w:rsidR="007A50D7" w:rsidRPr="00EC3B4A" w:rsidRDefault="007A50D7" w:rsidP="007A50D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590 500 000,00</w:t>
            </w:r>
          </w:p>
        </w:tc>
      </w:tr>
      <w:tr w:rsidR="007A50D7" w:rsidRPr="00EC3B4A" w:rsidTr="00EC3B4A">
        <w:trPr>
          <w:trHeight w:val="20"/>
        </w:trPr>
        <w:tc>
          <w:tcPr>
            <w:tcW w:w="1129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2127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01 02 00 00 04 0000 710</w:t>
            </w:r>
          </w:p>
        </w:tc>
        <w:tc>
          <w:tcPr>
            <w:tcW w:w="9311" w:type="dxa"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2596" w:type="dxa"/>
            <w:noWrap/>
            <w:hideMark/>
          </w:tcPr>
          <w:p w:rsidR="007A50D7" w:rsidRPr="00EC3B4A" w:rsidRDefault="007A50D7" w:rsidP="007A50D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3 808 000 000,00</w:t>
            </w:r>
          </w:p>
        </w:tc>
      </w:tr>
      <w:tr w:rsidR="007A50D7" w:rsidRPr="00EC3B4A" w:rsidTr="00EC3B4A">
        <w:trPr>
          <w:trHeight w:val="20"/>
        </w:trPr>
        <w:tc>
          <w:tcPr>
            <w:tcW w:w="1129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2127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01 02 00 00 04 0000 810</w:t>
            </w:r>
          </w:p>
        </w:tc>
        <w:tc>
          <w:tcPr>
            <w:tcW w:w="9311" w:type="dxa"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2596" w:type="dxa"/>
            <w:noWrap/>
            <w:hideMark/>
          </w:tcPr>
          <w:p w:rsidR="007A50D7" w:rsidRPr="00EC3B4A" w:rsidRDefault="007A50D7" w:rsidP="007A50D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-3 217 500 000,00</w:t>
            </w:r>
          </w:p>
        </w:tc>
      </w:tr>
      <w:tr w:rsidR="007A50D7" w:rsidRPr="00EC3B4A" w:rsidTr="00EC3B4A">
        <w:trPr>
          <w:trHeight w:val="20"/>
        </w:trPr>
        <w:tc>
          <w:tcPr>
            <w:tcW w:w="1129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2127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01 03 01 00 04 5200 710</w:t>
            </w:r>
          </w:p>
        </w:tc>
        <w:tc>
          <w:tcPr>
            <w:tcW w:w="9311" w:type="dxa"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(бюджетные кредиты на пополнение остатка средств на едином счете бюджета)</w:t>
            </w:r>
          </w:p>
        </w:tc>
        <w:tc>
          <w:tcPr>
            <w:tcW w:w="2596" w:type="dxa"/>
            <w:noWrap/>
            <w:hideMark/>
          </w:tcPr>
          <w:p w:rsidR="007A50D7" w:rsidRPr="00EC3B4A" w:rsidRDefault="007A50D7" w:rsidP="007A50D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645 000 000,00</w:t>
            </w:r>
          </w:p>
        </w:tc>
      </w:tr>
      <w:tr w:rsidR="007A50D7" w:rsidRPr="00EC3B4A" w:rsidTr="00EC3B4A">
        <w:trPr>
          <w:trHeight w:val="20"/>
        </w:trPr>
        <w:tc>
          <w:tcPr>
            <w:tcW w:w="1129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2127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01 03 01 00 04 2900 710</w:t>
            </w:r>
          </w:p>
        </w:tc>
        <w:tc>
          <w:tcPr>
            <w:tcW w:w="9311" w:type="dxa"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(бюджетные кредиты, полученные из федерального бюджета для погашения 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субъекта Российской Федерации (муниципального образования)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финансовых организаций)</w:t>
            </w:r>
          </w:p>
        </w:tc>
        <w:tc>
          <w:tcPr>
            <w:tcW w:w="2596" w:type="dxa"/>
            <w:noWrap/>
            <w:hideMark/>
          </w:tcPr>
          <w:p w:rsidR="007A50D7" w:rsidRPr="00EC3B4A" w:rsidRDefault="007A50D7" w:rsidP="007A50D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7A50D7" w:rsidRPr="00EC3B4A" w:rsidTr="00EC3B4A">
        <w:trPr>
          <w:trHeight w:val="20"/>
        </w:trPr>
        <w:tc>
          <w:tcPr>
            <w:tcW w:w="1129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2127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01 03 01 00 04 5200 810</w:t>
            </w:r>
          </w:p>
        </w:tc>
        <w:tc>
          <w:tcPr>
            <w:tcW w:w="9311" w:type="dxa"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 на пополнение остатка средств на едином счете бюджета)</w:t>
            </w:r>
          </w:p>
        </w:tc>
        <w:tc>
          <w:tcPr>
            <w:tcW w:w="2596" w:type="dxa"/>
            <w:noWrap/>
            <w:hideMark/>
          </w:tcPr>
          <w:p w:rsidR="007A50D7" w:rsidRPr="00EC3B4A" w:rsidRDefault="007A50D7" w:rsidP="007A50D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-645 000 000,00</w:t>
            </w:r>
          </w:p>
        </w:tc>
      </w:tr>
      <w:tr w:rsidR="007A50D7" w:rsidRPr="00EC3B4A" w:rsidTr="00EC3B4A">
        <w:trPr>
          <w:trHeight w:val="20"/>
        </w:trPr>
        <w:tc>
          <w:tcPr>
            <w:tcW w:w="1129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2127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01 03 01 00 04 2900 810</w:t>
            </w:r>
          </w:p>
        </w:tc>
        <w:tc>
          <w:tcPr>
            <w:tcW w:w="9311" w:type="dxa"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 xml:space="preserve"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кредиты, полученные из федерального бюджета для погашения долговых обязательств субъекта Российской Федерации (муниципального образования) в виде обязательств по </w:t>
            </w:r>
            <w:r w:rsidRPr="00EC3B4A">
              <w:rPr>
                <w:rFonts w:ascii="PT Astra Serif" w:hAnsi="PT Astra Serif"/>
                <w:sz w:val="18"/>
                <w:szCs w:val="18"/>
              </w:rPr>
              <w:lastRenderedPageBreak/>
              <w:t>государственным (муниципальным) ценным бумагам субъекта Российской Федерации (муниципального образования)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финансовых организаций)</w:t>
            </w:r>
          </w:p>
        </w:tc>
        <w:tc>
          <w:tcPr>
            <w:tcW w:w="2596" w:type="dxa"/>
            <w:noWrap/>
            <w:hideMark/>
          </w:tcPr>
          <w:p w:rsidR="007A50D7" w:rsidRPr="00EC3B4A" w:rsidRDefault="007A50D7" w:rsidP="007A50D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lastRenderedPageBreak/>
              <w:t>0,00</w:t>
            </w:r>
          </w:p>
        </w:tc>
      </w:tr>
      <w:tr w:rsidR="007A50D7" w:rsidRPr="00EC3B4A" w:rsidTr="00EC3B4A">
        <w:trPr>
          <w:trHeight w:val="20"/>
        </w:trPr>
        <w:tc>
          <w:tcPr>
            <w:tcW w:w="1129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lastRenderedPageBreak/>
              <w:t>860</w:t>
            </w:r>
          </w:p>
        </w:tc>
        <w:tc>
          <w:tcPr>
            <w:tcW w:w="2127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311" w:type="dxa"/>
            <w:hideMark/>
          </w:tcPr>
          <w:p w:rsidR="007A50D7" w:rsidRPr="00EC3B4A" w:rsidRDefault="007A50D7" w:rsidP="00EE610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Комитет имущественных и земельных отношений администрации города Тулы</w:t>
            </w:r>
          </w:p>
        </w:tc>
        <w:tc>
          <w:tcPr>
            <w:tcW w:w="2596" w:type="dxa"/>
            <w:noWrap/>
            <w:hideMark/>
          </w:tcPr>
          <w:p w:rsidR="007A50D7" w:rsidRPr="00EC3B4A" w:rsidRDefault="007A50D7" w:rsidP="007A50D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7A50D7" w:rsidRPr="00EC3B4A" w:rsidTr="00EC3B4A">
        <w:trPr>
          <w:trHeight w:val="20"/>
        </w:trPr>
        <w:tc>
          <w:tcPr>
            <w:tcW w:w="1129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2127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 xml:space="preserve"> 01 06 01 00 04 0000 630</w:t>
            </w:r>
          </w:p>
        </w:tc>
        <w:tc>
          <w:tcPr>
            <w:tcW w:w="9311" w:type="dxa"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  <w:tc>
          <w:tcPr>
            <w:tcW w:w="2596" w:type="dxa"/>
            <w:noWrap/>
            <w:hideMark/>
          </w:tcPr>
          <w:p w:rsidR="007A50D7" w:rsidRPr="00EC3B4A" w:rsidRDefault="007A50D7" w:rsidP="007A50D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</w:tbl>
    <w:p w:rsidR="007A50D7" w:rsidRDefault="007A50D7" w:rsidP="007A50D7">
      <w:pPr>
        <w:jc w:val="both"/>
        <w:rPr>
          <w:rFonts w:ascii="PT Astra Serif" w:hAnsi="PT Astra Serif"/>
          <w:sz w:val="16"/>
          <w:szCs w:val="16"/>
        </w:rPr>
      </w:pPr>
    </w:p>
    <w:p w:rsidR="007A50D7" w:rsidRPr="007A50D7" w:rsidRDefault="007A50D7" w:rsidP="00023D33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sectPr w:rsidR="007A50D7" w:rsidRPr="007A50D7" w:rsidSect="00A918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D01" w:rsidRDefault="00FC4D01" w:rsidP="007A50D7">
      <w:pPr>
        <w:spacing w:after="0" w:line="240" w:lineRule="auto"/>
      </w:pPr>
      <w:r>
        <w:separator/>
      </w:r>
    </w:p>
  </w:endnote>
  <w:endnote w:type="continuationSeparator" w:id="0">
    <w:p w:rsidR="00FC4D01" w:rsidRDefault="00FC4D01" w:rsidP="007A5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0D7" w:rsidRDefault="007A50D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0D7" w:rsidRDefault="007A50D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0D7" w:rsidRDefault="007A50D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D01" w:rsidRDefault="00FC4D01" w:rsidP="007A50D7">
      <w:pPr>
        <w:spacing w:after="0" w:line="240" w:lineRule="auto"/>
      </w:pPr>
      <w:r>
        <w:separator/>
      </w:r>
    </w:p>
  </w:footnote>
  <w:footnote w:type="continuationSeparator" w:id="0">
    <w:p w:rsidR="00FC4D01" w:rsidRDefault="00FC4D01" w:rsidP="007A50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0D7" w:rsidRDefault="007A50D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6747433"/>
      <w:docPartObj>
        <w:docPartGallery w:val="Page Numbers (Top of Page)"/>
        <w:docPartUnique/>
      </w:docPartObj>
    </w:sdtPr>
    <w:sdtEndPr/>
    <w:sdtContent>
      <w:p w:rsidR="007A50D7" w:rsidRDefault="007A50D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7CE8">
          <w:rPr>
            <w:noProof/>
          </w:rPr>
          <w:t>2</w:t>
        </w:r>
        <w:r>
          <w:fldChar w:fldCharType="end"/>
        </w:r>
      </w:p>
    </w:sdtContent>
  </w:sdt>
  <w:p w:rsidR="007A50D7" w:rsidRDefault="007A50D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0D7" w:rsidRDefault="007A50D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0D7"/>
    <w:rsid w:val="00023D33"/>
    <w:rsid w:val="0034612A"/>
    <w:rsid w:val="004E78C5"/>
    <w:rsid w:val="005163FA"/>
    <w:rsid w:val="00641231"/>
    <w:rsid w:val="0066332B"/>
    <w:rsid w:val="006A6A74"/>
    <w:rsid w:val="007A50D7"/>
    <w:rsid w:val="00861786"/>
    <w:rsid w:val="008E78D0"/>
    <w:rsid w:val="0095349E"/>
    <w:rsid w:val="00A91831"/>
    <w:rsid w:val="00BA7298"/>
    <w:rsid w:val="00D57CE8"/>
    <w:rsid w:val="00DC392D"/>
    <w:rsid w:val="00EC3B4A"/>
    <w:rsid w:val="00EE6109"/>
    <w:rsid w:val="00F144F3"/>
    <w:rsid w:val="00FC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A3794"/>
  <w15:chartTrackingRefBased/>
  <w15:docId w15:val="{52CB8665-9AB9-473E-9324-A2ECF5094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5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A50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A50D7"/>
  </w:style>
  <w:style w:type="paragraph" w:styleId="a6">
    <w:name w:val="footer"/>
    <w:basedOn w:val="a"/>
    <w:link w:val="a7"/>
    <w:uiPriority w:val="99"/>
    <w:unhideWhenUsed/>
    <w:rsid w:val="007A50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A50D7"/>
  </w:style>
  <w:style w:type="paragraph" w:styleId="a8">
    <w:name w:val="Balloon Text"/>
    <w:basedOn w:val="a"/>
    <w:link w:val="a9"/>
    <w:uiPriority w:val="99"/>
    <w:semiHidden/>
    <w:unhideWhenUsed/>
    <w:rsid w:val="003461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461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AleksandrovaGN@cityadm.tula.ru</dc:creator>
  <cp:keywords/>
  <dc:description/>
  <cp:lastModifiedBy>Пользователь Windows</cp:lastModifiedBy>
  <cp:revision>16</cp:revision>
  <cp:lastPrinted>2025-03-26T09:53:00Z</cp:lastPrinted>
  <dcterms:created xsi:type="dcterms:W3CDTF">2025-02-19T08:48:00Z</dcterms:created>
  <dcterms:modified xsi:type="dcterms:W3CDTF">2025-05-26T07:41:00Z</dcterms:modified>
</cp:coreProperties>
</file>